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67" w:type="dxa"/>
        <w:tblLook w:val="04A0" w:firstRow="1" w:lastRow="0" w:firstColumn="1" w:lastColumn="0" w:noHBand="0" w:noVBand="1"/>
      </w:tblPr>
      <w:tblGrid>
        <w:gridCol w:w="2507"/>
        <w:gridCol w:w="2102"/>
        <w:gridCol w:w="2126"/>
        <w:gridCol w:w="2112"/>
        <w:gridCol w:w="2110"/>
        <w:gridCol w:w="2105"/>
        <w:gridCol w:w="2105"/>
      </w:tblGrid>
      <w:tr w:rsidR="007360CD" w:rsidRPr="00107830" w14:paraId="5AE4EADF" w14:textId="77777777" w:rsidTr="007360CD">
        <w:trPr>
          <w:trHeight w:val="409"/>
        </w:trPr>
        <w:tc>
          <w:tcPr>
            <w:tcW w:w="2507" w:type="dxa"/>
            <w:vMerge w:val="restart"/>
            <w:shd w:val="clear" w:color="auto" w:fill="F2F2F2" w:themeFill="background1" w:themeFillShade="F2"/>
          </w:tcPr>
          <w:p w14:paraId="6E1843C3" w14:textId="6391A1CD" w:rsidR="007360CD" w:rsidRPr="00107830" w:rsidRDefault="007360CD" w:rsidP="007360CD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b/>
                <w:bCs/>
                <w:noProof/>
                <w:sz w:val="40"/>
                <w:szCs w:val="40"/>
                <w:u w:val="single"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352909DB" wp14:editId="0EEE06BF">
                  <wp:simplePos x="0" y="0"/>
                  <wp:positionH relativeFrom="column">
                    <wp:posOffset>276263</wp:posOffset>
                  </wp:positionH>
                  <wp:positionV relativeFrom="paragraph">
                    <wp:posOffset>41417</wp:posOffset>
                  </wp:positionV>
                  <wp:extent cx="1050878" cy="1050878"/>
                  <wp:effectExtent l="0" t="0" r="0" b="0"/>
                  <wp:wrapNone/>
                  <wp:docPr id="2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29" cy="106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26F621" w14:textId="50F7FEA5" w:rsidR="007360CD" w:rsidRPr="00107830" w:rsidRDefault="007360CD" w:rsidP="007360CD">
            <w:pPr>
              <w:tabs>
                <w:tab w:val="left" w:pos="991"/>
              </w:tabs>
              <w:rPr>
                <w:rFonts w:ascii="Ink Free" w:hAnsi="Ink Free"/>
              </w:rPr>
            </w:pPr>
          </w:p>
        </w:tc>
        <w:tc>
          <w:tcPr>
            <w:tcW w:w="12660" w:type="dxa"/>
            <w:gridSpan w:val="6"/>
            <w:shd w:val="clear" w:color="auto" w:fill="DEEAF6" w:themeFill="accent1" w:themeFillTint="33"/>
          </w:tcPr>
          <w:p w14:paraId="38815004" w14:textId="455CF97F" w:rsidR="00107830" w:rsidRDefault="007360CD" w:rsidP="00D91119">
            <w:pPr>
              <w:tabs>
                <w:tab w:val="left" w:pos="991"/>
              </w:tabs>
              <w:rPr>
                <w:rFonts w:ascii="Ink Free" w:hAnsi="Ink Free"/>
                <w:b/>
                <w:sz w:val="28"/>
                <w:szCs w:val="28"/>
              </w:rPr>
            </w:pPr>
            <w:r w:rsidRPr="00107830">
              <w:rPr>
                <w:rFonts w:ascii="Ink Free" w:hAnsi="Ink Free"/>
                <w:b/>
                <w:sz w:val="28"/>
                <w:szCs w:val="28"/>
              </w:rPr>
              <w:t>Acorns Class (</w:t>
            </w:r>
            <w:r w:rsidR="00D367D0" w:rsidRPr="00107830">
              <w:rPr>
                <w:rFonts w:ascii="Ink Free" w:hAnsi="Ink Free"/>
                <w:b/>
                <w:sz w:val="28"/>
                <w:szCs w:val="28"/>
              </w:rPr>
              <w:t>EYFS</w:t>
            </w:r>
            <w:r w:rsidRPr="00107830">
              <w:rPr>
                <w:rFonts w:ascii="Ink Free" w:hAnsi="Ink Free"/>
                <w:b/>
                <w:sz w:val="28"/>
                <w:szCs w:val="28"/>
              </w:rPr>
              <w:t>)</w:t>
            </w:r>
            <w:r w:rsidR="00D91119" w:rsidRPr="00107830">
              <w:rPr>
                <w:rFonts w:ascii="Ink Free" w:hAnsi="Ink Free"/>
                <w:b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  <w:p w14:paraId="64F92F4E" w14:textId="6D041396" w:rsidR="00D91119" w:rsidRPr="00107830" w:rsidRDefault="00D176BB" w:rsidP="00D91119">
            <w:pPr>
              <w:tabs>
                <w:tab w:val="left" w:pos="991"/>
              </w:tabs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2023-24</w:t>
            </w:r>
            <w:bookmarkStart w:id="0" w:name="_GoBack"/>
            <w:bookmarkEnd w:id="0"/>
            <w:r w:rsidR="00D91119" w:rsidRPr="00107830">
              <w:rPr>
                <w:rFonts w:ascii="Ink Free" w:hAnsi="Ink Free"/>
                <w:b/>
                <w:sz w:val="28"/>
                <w:szCs w:val="28"/>
              </w:rPr>
              <w:t xml:space="preserve"> </w:t>
            </w:r>
          </w:p>
          <w:p w14:paraId="3247E6EF" w14:textId="39740CD1" w:rsidR="007360CD" w:rsidRPr="00107830" w:rsidRDefault="007360CD" w:rsidP="007360CD">
            <w:pPr>
              <w:rPr>
                <w:rFonts w:ascii="Ink Free" w:hAnsi="Ink Free"/>
                <w:b/>
                <w:sz w:val="28"/>
                <w:szCs w:val="28"/>
              </w:rPr>
            </w:pPr>
          </w:p>
        </w:tc>
      </w:tr>
      <w:tr w:rsidR="007360CD" w:rsidRPr="00107830" w14:paraId="47B0C952" w14:textId="77777777" w:rsidTr="00E27433">
        <w:trPr>
          <w:trHeight w:val="777"/>
        </w:trPr>
        <w:tc>
          <w:tcPr>
            <w:tcW w:w="2507" w:type="dxa"/>
            <w:vMerge/>
            <w:shd w:val="clear" w:color="auto" w:fill="F2F2F2" w:themeFill="background1" w:themeFillShade="F2"/>
          </w:tcPr>
          <w:p w14:paraId="50161169" w14:textId="7719A503" w:rsidR="007360CD" w:rsidRPr="00107830" w:rsidRDefault="007360CD" w:rsidP="007360CD">
            <w:pPr>
              <w:tabs>
                <w:tab w:val="left" w:pos="991"/>
              </w:tabs>
              <w:rPr>
                <w:rFonts w:ascii="Ink Free" w:hAnsi="Ink Free"/>
              </w:rPr>
            </w:pPr>
          </w:p>
        </w:tc>
        <w:tc>
          <w:tcPr>
            <w:tcW w:w="2102" w:type="dxa"/>
            <w:shd w:val="clear" w:color="auto" w:fill="DEEAF6" w:themeFill="accent1" w:themeFillTint="33"/>
          </w:tcPr>
          <w:p w14:paraId="79A6C29B" w14:textId="3716F00F" w:rsidR="007360CD" w:rsidRPr="00107830" w:rsidRDefault="007360CD" w:rsidP="007360CD">
            <w:pPr>
              <w:jc w:val="center"/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Autumn 1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0D84AFDE" w14:textId="755DAD8C" w:rsidR="007360CD" w:rsidRPr="00107830" w:rsidRDefault="007360CD" w:rsidP="007360CD">
            <w:pPr>
              <w:jc w:val="center"/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Autumn 2</w:t>
            </w:r>
          </w:p>
        </w:tc>
        <w:tc>
          <w:tcPr>
            <w:tcW w:w="2112" w:type="dxa"/>
            <w:shd w:val="clear" w:color="auto" w:fill="BDD6EE" w:themeFill="accent1" w:themeFillTint="66"/>
          </w:tcPr>
          <w:p w14:paraId="365B9F5B" w14:textId="487F6704" w:rsidR="007360CD" w:rsidRPr="00107830" w:rsidRDefault="007360CD" w:rsidP="007360CD">
            <w:pPr>
              <w:jc w:val="center"/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Spring 1</w:t>
            </w:r>
          </w:p>
        </w:tc>
        <w:tc>
          <w:tcPr>
            <w:tcW w:w="2110" w:type="dxa"/>
            <w:shd w:val="clear" w:color="auto" w:fill="BDD6EE" w:themeFill="accent1" w:themeFillTint="66"/>
          </w:tcPr>
          <w:p w14:paraId="73FD3960" w14:textId="428B8D80" w:rsidR="007360CD" w:rsidRPr="00107830" w:rsidRDefault="007360CD" w:rsidP="007360CD">
            <w:pPr>
              <w:jc w:val="center"/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Spring 2</w:t>
            </w:r>
          </w:p>
        </w:tc>
        <w:tc>
          <w:tcPr>
            <w:tcW w:w="2105" w:type="dxa"/>
            <w:shd w:val="clear" w:color="auto" w:fill="9CC2E5" w:themeFill="accent1" w:themeFillTint="99"/>
          </w:tcPr>
          <w:p w14:paraId="548F177A" w14:textId="0A8C6CCC" w:rsidR="007360CD" w:rsidRPr="00107830" w:rsidRDefault="007360CD" w:rsidP="007360CD">
            <w:pPr>
              <w:jc w:val="center"/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Summer 1</w:t>
            </w:r>
          </w:p>
        </w:tc>
        <w:tc>
          <w:tcPr>
            <w:tcW w:w="2105" w:type="dxa"/>
            <w:shd w:val="clear" w:color="auto" w:fill="9CC2E5" w:themeFill="accent1" w:themeFillTint="99"/>
          </w:tcPr>
          <w:p w14:paraId="10848A0D" w14:textId="553646B8" w:rsidR="007360CD" w:rsidRPr="00107830" w:rsidRDefault="007360CD" w:rsidP="007360CD">
            <w:pPr>
              <w:jc w:val="center"/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Summer 2</w:t>
            </w:r>
          </w:p>
        </w:tc>
      </w:tr>
      <w:tr w:rsidR="00D91119" w:rsidRPr="00107830" w14:paraId="19470671" w14:textId="77777777" w:rsidTr="007360CD">
        <w:trPr>
          <w:trHeight w:val="1470"/>
        </w:trPr>
        <w:tc>
          <w:tcPr>
            <w:tcW w:w="2507" w:type="dxa"/>
            <w:shd w:val="clear" w:color="auto" w:fill="F2F2F2" w:themeFill="background1" w:themeFillShade="F2"/>
          </w:tcPr>
          <w:p w14:paraId="6C92D095" w14:textId="2FC44310" w:rsidR="007360CD" w:rsidRPr="00107830" w:rsidRDefault="00D367D0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Communication and Language</w:t>
            </w:r>
          </w:p>
          <w:p w14:paraId="1B1363B3" w14:textId="1FC15943" w:rsidR="007360CD" w:rsidRPr="00107830" w:rsidRDefault="007360CD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</w:p>
        </w:tc>
        <w:tc>
          <w:tcPr>
            <w:tcW w:w="2102" w:type="dxa"/>
          </w:tcPr>
          <w:p w14:paraId="51E49913" w14:textId="13114A80" w:rsidR="007360CD" w:rsidRPr="00107830" w:rsidRDefault="00E27ABC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Listening and story time engagement</w:t>
            </w:r>
          </w:p>
        </w:tc>
        <w:tc>
          <w:tcPr>
            <w:tcW w:w="2126" w:type="dxa"/>
          </w:tcPr>
          <w:p w14:paraId="49D15FF1" w14:textId="5F357837" w:rsidR="007360CD" w:rsidRPr="00107830" w:rsidRDefault="00E27ABC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Retelling stories</w:t>
            </w:r>
          </w:p>
        </w:tc>
        <w:tc>
          <w:tcPr>
            <w:tcW w:w="2112" w:type="dxa"/>
          </w:tcPr>
          <w:p w14:paraId="005A8BED" w14:textId="2120A022" w:rsidR="007360CD" w:rsidRPr="00107830" w:rsidRDefault="00E27ABC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Learning and using new vocabulary</w:t>
            </w:r>
          </w:p>
        </w:tc>
        <w:tc>
          <w:tcPr>
            <w:tcW w:w="2110" w:type="dxa"/>
          </w:tcPr>
          <w:p w14:paraId="2CB6C1BD" w14:textId="4E915C6A" w:rsidR="007360CD" w:rsidRPr="00107830" w:rsidRDefault="00E27ABC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Learning rhymes and songs</w:t>
            </w:r>
          </w:p>
        </w:tc>
        <w:tc>
          <w:tcPr>
            <w:tcW w:w="2105" w:type="dxa"/>
          </w:tcPr>
          <w:p w14:paraId="7A3343CE" w14:textId="75C50E34" w:rsidR="007360CD" w:rsidRPr="00107830" w:rsidRDefault="00E27ABC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Asking questions</w:t>
            </w:r>
          </w:p>
        </w:tc>
        <w:tc>
          <w:tcPr>
            <w:tcW w:w="2105" w:type="dxa"/>
          </w:tcPr>
          <w:p w14:paraId="1BBD1D64" w14:textId="7E8BAAF3" w:rsidR="007360CD" w:rsidRPr="00107830" w:rsidRDefault="00E27ABC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Non-fiction focus</w:t>
            </w:r>
          </w:p>
        </w:tc>
      </w:tr>
      <w:tr w:rsidR="00963470" w:rsidRPr="00107830" w14:paraId="501F0871" w14:textId="77777777" w:rsidTr="007360CD">
        <w:trPr>
          <w:trHeight w:val="1470"/>
        </w:trPr>
        <w:tc>
          <w:tcPr>
            <w:tcW w:w="2507" w:type="dxa"/>
            <w:shd w:val="clear" w:color="auto" w:fill="F2F2F2" w:themeFill="background1" w:themeFillShade="F2"/>
          </w:tcPr>
          <w:p w14:paraId="4AC7B559" w14:textId="1F7F621F" w:rsidR="00963470" w:rsidRPr="00107830" w:rsidRDefault="00466BDA" w:rsidP="00963470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noProof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0B35DEDD" wp14:editId="2ADCE1D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429260</wp:posOffset>
                  </wp:positionV>
                  <wp:extent cx="942975" cy="428581"/>
                  <wp:effectExtent l="0" t="0" r="0" b="0"/>
                  <wp:wrapNone/>
                  <wp:docPr id="2" name="Picture 2" descr="Premier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emier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88" cy="43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470" w:rsidRPr="00107830">
              <w:rPr>
                <w:rFonts w:ascii="Ink Free" w:hAnsi="Ink Free"/>
              </w:rPr>
              <w:t xml:space="preserve">Physical Development (including daily </w:t>
            </w:r>
            <w:r w:rsidRPr="00107830">
              <w:rPr>
                <w:rFonts w:ascii="Ink Free" w:hAnsi="Ink Free"/>
              </w:rPr>
              <w:t>fine and gross motor skills)</w:t>
            </w:r>
          </w:p>
          <w:p w14:paraId="7C1C55E3" w14:textId="4551E486" w:rsidR="00963470" w:rsidRPr="00107830" w:rsidRDefault="00963470" w:rsidP="00963470">
            <w:pPr>
              <w:tabs>
                <w:tab w:val="left" w:pos="991"/>
              </w:tabs>
              <w:rPr>
                <w:rFonts w:ascii="Ink Free" w:hAnsi="Ink Free"/>
              </w:rPr>
            </w:pPr>
          </w:p>
        </w:tc>
        <w:tc>
          <w:tcPr>
            <w:tcW w:w="2102" w:type="dxa"/>
          </w:tcPr>
          <w:p w14:paraId="04C50684" w14:textId="77777777" w:rsidR="00963470" w:rsidRPr="00107830" w:rsidRDefault="00963470" w:rsidP="0096347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Multi-skills </w:t>
            </w:r>
          </w:p>
          <w:p w14:paraId="6617D75B" w14:textId="1597AA8E" w:rsidR="00963470" w:rsidRPr="00107830" w:rsidRDefault="00963470" w:rsidP="00963470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Dance </w:t>
            </w:r>
          </w:p>
        </w:tc>
        <w:tc>
          <w:tcPr>
            <w:tcW w:w="2126" w:type="dxa"/>
          </w:tcPr>
          <w:p w14:paraId="7676D0B1" w14:textId="77777777" w:rsidR="00963470" w:rsidRPr="00107830" w:rsidRDefault="00963470" w:rsidP="0096347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Gymnastics</w:t>
            </w:r>
          </w:p>
          <w:p w14:paraId="3BAD9B7F" w14:textId="4730FE9A" w:rsidR="00963470" w:rsidRPr="00107830" w:rsidRDefault="00963470" w:rsidP="00963470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 Invasion Games</w:t>
            </w:r>
          </w:p>
        </w:tc>
        <w:tc>
          <w:tcPr>
            <w:tcW w:w="2112" w:type="dxa"/>
          </w:tcPr>
          <w:p w14:paraId="3DA42DCA" w14:textId="77777777" w:rsidR="00963470" w:rsidRPr="00107830" w:rsidRDefault="00963470" w:rsidP="0096347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Gymnastics</w:t>
            </w:r>
          </w:p>
          <w:p w14:paraId="0E331E06" w14:textId="5E7D8209" w:rsidR="00963470" w:rsidRPr="00107830" w:rsidRDefault="00963470" w:rsidP="00963470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 Invasion Games</w:t>
            </w:r>
          </w:p>
        </w:tc>
        <w:tc>
          <w:tcPr>
            <w:tcW w:w="2110" w:type="dxa"/>
          </w:tcPr>
          <w:p w14:paraId="0FF28371" w14:textId="77777777" w:rsidR="00963470" w:rsidRPr="00107830" w:rsidRDefault="00963470" w:rsidP="0096347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Invasion Games </w:t>
            </w:r>
          </w:p>
          <w:p w14:paraId="5A137936" w14:textId="65A9364D" w:rsidR="00963470" w:rsidRPr="00107830" w:rsidRDefault="00963470" w:rsidP="00963470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Net and Wall</w:t>
            </w:r>
          </w:p>
        </w:tc>
        <w:tc>
          <w:tcPr>
            <w:tcW w:w="2105" w:type="dxa"/>
          </w:tcPr>
          <w:p w14:paraId="381DECD3" w14:textId="7AB18B6C" w:rsidR="00963470" w:rsidRPr="00107830" w:rsidRDefault="00963470" w:rsidP="00963470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Athletics </w:t>
            </w:r>
          </w:p>
        </w:tc>
        <w:tc>
          <w:tcPr>
            <w:tcW w:w="2105" w:type="dxa"/>
          </w:tcPr>
          <w:p w14:paraId="20109993" w14:textId="77777777" w:rsidR="00963470" w:rsidRPr="00107830" w:rsidRDefault="00963470" w:rsidP="0096347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Athletics </w:t>
            </w:r>
          </w:p>
          <w:p w14:paraId="6F133D2E" w14:textId="37E05A85" w:rsidR="00963470" w:rsidRPr="00107830" w:rsidRDefault="00963470" w:rsidP="00963470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Striking &amp; Fielding</w:t>
            </w:r>
          </w:p>
        </w:tc>
      </w:tr>
      <w:tr w:rsidR="00466BDA" w:rsidRPr="00107830" w14:paraId="6E77959F" w14:textId="77777777" w:rsidTr="007360CD">
        <w:trPr>
          <w:trHeight w:val="1470"/>
        </w:trPr>
        <w:tc>
          <w:tcPr>
            <w:tcW w:w="2507" w:type="dxa"/>
            <w:shd w:val="clear" w:color="auto" w:fill="F2F2F2" w:themeFill="background1" w:themeFillShade="F2"/>
          </w:tcPr>
          <w:p w14:paraId="722A7D88" w14:textId="77777777" w:rsidR="00466BDA" w:rsidRPr="00107830" w:rsidRDefault="00466BDA" w:rsidP="00466BDA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Personal, Social and Emotional Development</w:t>
            </w:r>
          </w:p>
          <w:p w14:paraId="554BC731" w14:textId="631EB6E7" w:rsidR="00466BDA" w:rsidRPr="00107830" w:rsidRDefault="00466BDA" w:rsidP="00466BDA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noProof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2C5B965C" wp14:editId="12CFBF5A">
                  <wp:simplePos x="0" y="0"/>
                  <wp:positionH relativeFrom="column">
                    <wp:posOffset>-5079</wp:posOffset>
                  </wp:positionH>
                  <wp:positionV relativeFrom="paragraph">
                    <wp:posOffset>10160</wp:posOffset>
                  </wp:positionV>
                  <wp:extent cx="838200" cy="486145"/>
                  <wp:effectExtent l="0" t="0" r="0" b="9525"/>
                  <wp:wrapNone/>
                  <wp:docPr id="10" name="Picture 10" descr="Primary and Secondary PSHE lessons fulfilling RSE | Jigsaw PSHE 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imary and Secondary PSHE lessons fulfilling RSE | Jigsaw PSHE L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20" cy="51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</w:tcPr>
          <w:p w14:paraId="57258CD3" w14:textId="502323D4" w:rsidR="00466BDA" w:rsidRPr="00107830" w:rsidRDefault="00466BDA" w:rsidP="00466BDA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Being Me In My World</w:t>
            </w:r>
          </w:p>
        </w:tc>
        <w:tc>
          <w:tcPr>
            <w:tcW w:w="2126" w:type="dxa"/>
          </w:tcPr>
          <w:p w14:paraId="56985551" w14:textId="6F22594C" w:rsidR="00466BDA" w:rsidRPr="00107830" w:rsidRDefault="00466BDA" w:rsidP="00466BDA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Celebrating Difference </w:t>
            </w:r>
          </w:p>
        </w:tc>
        <w:tc>
          <w:tcPr>
            <w:tcW w:w="2112" w:type="dxa"/>
          </w:tcPr>
          <w:p w14:paraId="2D0DD606" w14:textId="13C8BE49" w:rsidR="00466BDA" w:rsidRPr="00107830" w:rsidRDefault="00466BDA" w:rsidP="00466BDA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Dreams and Goals</w:t>
            </w:r>
          </w:p>
        </w:tc>
        <w:tc>
          <w:tcPr>
            <w:tcW w:w="2110" w:type="dxa"/>
          </w:tcPr>
          <w:p w14:paraId="06D8769B" w14:textId="1738ABCC" w:rsidR="00466BDA" w:rsidRPr="00107830" w:rsidRDefault="00466BDA" w:rsidP="00466BDA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Healthy Me</w:t>
            </w:r>
          </w:p>
        </w:tc>
        <w:tc>
          <w:tcPr>
            <w:tcW w:w="2105" w:type="dxa"/>
          </w:tcPr>
          <w:p w14:paraId="394AC44B" w14:textId="74236A34" w:rsidR="00466BDA" w:rsidRPr="00107830" w:rsidRDefault="00466BDA" w:rsidP="00466BDA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Relationships</w:t>
            </w:r>
          </w:p>
        </w:tc>
        <w:tc>
          <w:tcPr>
            <w:tcW w:w="2105" w:type="dxa"/>
          </w:tcPr>
          <w:p w14:paraId="04593CA1" w14:textId="0DAE3678" w:rsidR="00466BDA" w:rsidRPr="00107830" w:rsidRDefault="00466BDA" w:rsidP="00466BDA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Changing Me</w:t>
            </w:r>
          </w:p>
        </w:tc>
      </w:tr>
      <w:tr w:rsidR="00364101" w:rsidRPr="00107830" w14:paraId="48A19F7F" w14:textId="77777777" w:rsidTr="007360CD">
        <w:trPr>
          <w:trHeight w:val="1470"/>
        </w:trPr>
        <w:tc>
          <w:tcPr>
            <w:tcW w:w="2507" w:type="dxa"/>
            <w:shd w:val="clear" w:color="auto" w:fill="F2F2F2" w:themeFill="background1" w:themeFillShade="F2"/>
          </w:tcPr>
          <w:p w14:paraId="17CACF51" w14:textId="77777777" w:rsidR="00364101" w:rsidRDefault="00364101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Literacy</w:t>
            </w:r>
            <w:r w:rsidR="00D13A04" w:rsidRPr="00107830">
              <w:rPr>
                <w:rFonts w:ascii="Ink Free" w:hAnsi="Ink Free"/>
                <w:noProof/>
                <w:lang w:eastAsia="en-GB"/>
              </w:rPr>
              <w:drawing>
                <wp:inline distT="0" distB="0" distL="0" distR="0" wp14:anchorId="7EA089BC" wp14:editId="123A4590">
                  <wp:extent cx="1101186" cy="438150"/>
                  <wp:effectExtent l="0" t="0" r="3810" b="0"/>
                  <wp:docPr id="1" name="Picture 1" descr="The Literary Curricul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Literary Curricul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33" cy="46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76120" w14:textId="5A800E8C" w:rsidR="00CF26EF" w:rsidRPr="00107830" w:rsidRDefault="00CF26EF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C0585C">
              <w:rPr>
                <w:rFonts w:ascii="Ink Free" w:hAnsi="Ink Free"/>
                <w:sz w:val="16"/>
                <w:szCs w:val="16"/>
              </w:rPr>
              <w:t>See English Overview for Breakdown of text types covered</w:t>
            </w:r>
          </w:p>
        </w:tc>
        <w:tc>
          <w:tcPr>
            <w:tcW w:w="2102" w:type="dxa"/>
          </w:tcPr>
          <w:p w14:paraId="1A75C818" w14:textId="27735B03" w:rsidR="00364101" w:rsidRPr="00107830" w:rsidRDefault="00415D88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Outside Inside</w:t>
            </w:r>
          </w:p>
        </w:tc>
        <w:tc>
          <w:tcPr>
            <w:tcW w:w="2126" w:type="dxa"/>
          </w:tcPr>
          <w:p w14:paraId="3389EE6D" w14:textId="5AE27DF3" w:rsidR="00364101" w:rsidRPr="00107830" w:rsidRDefault="00415D88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Knowing Yourself</w:t>
            </w:r>
          </w:p>
        </w:tc>
        <w:tc>
          <w:tcPr>
            <w:tcW w:w="2112" w:type="dxa"/>
          </w:tcPr>
          <w:p w14:paraId="4D8C9DCB" w14:textId="36E3564D" w:rsidR="00364101" w:rsidRPr="00107830" w:rsidRDefault="00415D88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Talents and Powers</w:t>
            </w:r>
          </w:p>
        </w:tc>
        <w:tc>
          <w:tcPr>
            <w:tcW w:w="2110" w:type="dxa"/>
          </w:tcPr>
          <w:p w14:paraId="268E588D" w14:textId="005BF3C9" w:rsidR="00364101" w:rsidRPr="00107830" w:rsidRDefault="00415D88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Sowing a Seed</w:t>
            </w:r>
          </w:p>
        </w:tc>
        <w:tc>
          <w:tcPr>
            <w:tcW w:w="2105" w:type="dxa"/>
          </w:tcPr>
          <w:p w14:paraId="3DE7F0F7" w14:textId="5348C904" w:rsidR="00364101" w:rsidRPr="00107830" w:rsidRDefault="00415D88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Strength of Mind</w:t>
            </w:r>
          </w:p>
        </w:tc>
        <w:tc>
          <w:tcPr>
            <w:tcW w:w="2105" w:type="dxa"/>
          </w:tcPr>
          <w:p w14:paraId="0614021C" w14:textId="6C837EEE" w:rsidR="00364101" w:rsidRPr="00107830" w:rsidRDefault="00415D88" w:rsidP="00B87451">
            <w:p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Family and Friends</w:t>
            </w:r>
          </w:p>
        </w:tc>
      </w:tr>
      <w:tr w:rsidR="00D91119" w:rsidRPr="00107830" w14:paraId="3E10B16D" w14:textId="77777777" w:rsidTr="007360CD">
        <w:trPr>
          <w:trHeight w:val="1470"/>
        </w:trPr>
        <w:tc>
          <w:tcPr>
            <w:tcW w:w="2507" w:type="dxa"/>
            <w:shd w:val="clear" w:color="auto" w:fill="F2F2F2" w:themeFill="background1" w:themeFillShade="F2"/>
          </w:tcPr>
          <w:p w14:paraId="1F132EBD" w14:textId="77777777" w:rsidR="007360CD" w:rsidRPr="00107830" w:rsidRDefault="007360CD" w:rsidP="0038484D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Maths</w:t>
            </w:r>
          </w:p>
          <w:p w14:paraId="54CEDADE" w14:textId="7E5690E6" w:rsidR="007360CD" w:rsidRPr="00107830" w:rsidRDefault="007360CD" w:rsidP="0038484D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noProof/>
                <w:lang w:eastAsia="en-GB"/>
              </w:rPr>
              <w:drawing>
                <wp:inline distT="0" distB="0" distL="0" distR="0" wp14:anchorId="5768F7B8" wp14:editId="346ADF3B">
                  <wp:extent cx="704850" cy="699648"/>
                  <wp:effectExtent l="0" t="0" r="0" b="5715"/>
                  <wp:docPr id="3" name="Picture 3" descr="White Rose Maths 21.04.2020 | Bawtry Mayflower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ite Rose Maths 21.04.2020 | Bawtry Mayflower Primary 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15" b="371"/>
                          <a:stretch/>
                        </pic:blipFill>
                        <pic:spPr bwMode="auto">
                          <a:xfrm>
                            <a:off x="0" y="0"/>
                            <a:ext cx="710664" cy="70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</w:tcPr>
          <w:p w14:paraId="756E568B" w14:textId="6704E1F6" w:rsidR="007360CD" w:rsidRDefault="0032096A" w:rsidP="007360CD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Getting to know you</w:t>
            </w:r>
          </w:p>
          <w:p w14:paraId="415D91BA" w14:textId="37DAF31E" w:rsidR="00D176BB" w:rsidRDefault="00D176BB" w:rsidP="007360CD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Match, Sort and Compare</w:t>
            </w:r>
          </w:p>
          <w:p w14:paraId="65AD9326" w14:textId="64BFD205" w:rsidR="00D176BB" w:rsidRPr="00107830" w:rsidRDefault="00D176BB" w:rsidP="007360CD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Talk about measure and patterns</w:t>
            </w:r>
          </w:p>
          <w:p w14:paraId="1EAF4ADF" w14:textId="6BF34317" w:rsidR="0032096A" w:rsidRPr="00107830" w:rsidRDefault="0032096A" w:rsidP="00D176BB">
            <w:pPr>
              <w:pStyle w:val="ListParagraph"/>
              <w:ind w:left="360"/>
              <w:rPr>
                <w:rFonts w:ascii="Ink Free" w:hAnsi="Ink Free"/>
              </w:rPr>
            </w:pPr>
          </w:p>
        </w:tc>
        <w:tc>
          <w:tcPr>
            <w:tcW w:w="2126" w:type="dxa"/>
          </w:tcPr>
          <w:p w14:paraId="2D248D82" w14:textId="5ED190D8" w:rsidR="00D13A04" w:rsidRPr="00107830" w:rsidRDefault="0032096A" w:rsidP="00D13A04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It’s 1, 2, 3!</w:t>
            </w:r>
          </w:p>
          <w:p w14:paraId="56113D72" w14:textId="77777777" w:rsidR="007360CD" w:rsidRDefault="00D176BB" w:rsidP="007360CD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Circles and Triangles</w:t>
            </w:r>
          </w:p>
          <w:p w14:paraId="4D32B049" w14:textId="77777777" w:rsidR="00D176BB" w:rsidRDefault="00D176BB" w:rsidP="007360CD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1,2,3,4,5</w:t>
            </w:r>
          </w:p>
          <w:p w14:paraId="45D806C8" w14:textId="5F610A84" w:rsidR="00D176BB" w:rsidRPr="00107830" w:rsidRDefault="00D176BB" w:rsidP="007360CD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Shapes with 4 sides</w:t>
            </w:r>
          </w:p>
        </w:tc>
        <w:tc>
          <w:tcPr>
            <w:tcW w:w="2112" w:type="dxa"/>
          </w:tcPr>
          <w:p w14:paraId="7A4C200F" w14:textId="28DD4465" w:rsidR="00D13A04" w:rsidRDefault="0032096A" w:rsidP="00D13A04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Alive in 5!</w:t>
            </w:r>
          </w:p>
          <w:p w14:paraId="4B959362" w14:textId="7AF1F946" w:rsidR="00D176BB" w:rsidRPr="00107830" w:rsidRDefault="00D176BB" w:rsidP="00D13A04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Mass and Capacity</w:t>
            </w:r>
          </w:p>
          <w:p w14:paraId="0B890239" w14:textId="31D4575C" w:rsidR="007360CD" w:rsidRPr="00107830" w:rsidRDefault="0032096A" w:rsidP="007360CD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Growing 6, 7, 8</w:t>
            </w:r>
          </w:p>
        </w:tc>
        <w:tc>
          <w:tcPr>
            <w:tcW w:w="2110" w:type="dxa"/>
          </w:tcPr>
          <w:p w14:paraId="5354B477" w14:textId="77777777" w:rsidR="00D176BB" w:rsidRDefault="00D176BB" w:rsidP="00D13A04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Length, Height and Time</w:t>
            </w:r>
          </w:p>
          <w:p w14:paraId="60009C6C" w14:textId="4AAC6969" w:rsidR="00D13A04" w:rsidRPr="00107830" w:rsidRDefault="0032096A" w:rsidP="00D13A04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Building 9 &amp; 10</w:t>
            </w:r>
          </w:p>
          <w:p w14:paraId="2226F6D6" w14:textId="3F0907FB" w:rsidR="007360CD" w:rsidRPr="00107830" w:rsidRDefault="007360CD" w:rsidP="00D176BB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 xml:space="preserve"> </w:t>
            </w:r>
            <w:r w:rsidR="00D176BB">
              <w:rPr>
                <w:rFonts w:ascii="Ink Free" w:hAnsi="Ink Free"/>
              </w:rPr>
              <w:t>Explore 3d shapes</w:t>
            </w:r>
          </w:p>
        </w:tc>
        <w:tc>
          <w:tcPr>
            <w:tcW w:w="2105" w:type="dxa"/>
          </w:tcPr>
          <w:p w14:paraId="732E2467" w14:textId="5D6958EB" w:rsidR="00D13A04" w:rsidRPr="00107830" w:rsidRDefault="0032096A" w:rsidP="00D13A04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To 20 and beyond</w:t>
            </w:r>
          </w:p>
          <w:p w14:paraId="4F472E77" w14:textId="77777777" w:rsidR="007360CD" w:rsidRDefault="00D176BB" w:rsidP="00D91119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How many more?</w:t>
            </w:r>
          </w:p>
          <w:p w14:paraId="4BD83713" w14:textId="0CD2DEEC" w:rsidR="00D176BB" w:rsidRPr="00107830" w:rsidRDefault="00D176BB" w:rsidP="00D91119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Manipulate, compose and decompose</w:t>
            </w:r>
          </w:p>
        </w:tc>
        <w:tc>
          <w:tcPr>
            <w:tcW w:w="2105" w:type="dxa"/>
          </w:tcPr>
          <w:p w14:paraId="16387760" w14:textId="7E7D348C" w:rsidR="00D13A04" w:rsidRDefault="00D176BB" w:rsidP="00D13A04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Sharing and Grouping</w:t>
            </w:r>
          </w:p>
          <w:p w14:paraId="2455D300" w14:textId="4BDC72B4" w:rsidR="00D176BB" w:rsidRPr="00107830" w:rsidRDefault="00D176BB" w:rsidP="00D13A04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Visualise, build and map</w:t>
            </w:r>
          </w:p>
          <w:p w14:paraId="40C5AABF" w14:textId="70F1CBD8" w:rsidR="007360CD" w:rsidRPr="00107830" w:rsidRDefault="00D176BB" w:rsidP="00D91119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Make connections</w:t>
            </w:r>
          </w:p>
        </w:tc>
      </w:tr>
      <w:tr w:rsidR="00D91119" w:rsidRPr="00107830" w14:paraId="523209A8" w14:textId="77777777" w:rsidTr="007360CD">
        <w:trPr>
          <w:trHeight w:val="1470"/>
        </w:trPr>
        <w:tc>
          <w:tcPr>
            <w:tcW w:w="2507" w:type="dxa"/>
            <w:shd w:val="clear" w:color="auto" w:fill="F2F2F2" w:themeFill="background1" w:themeFillShade="F2"/>
          </w:tcPr>
          <w:p w14:paraId="1C3D3015" w14:textId="38BB3261" w:rsidR="007360CD" w:rsidRPr="00107830" w:rsidRDefault="007360CD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noProof/>
                <w:lang w:eastAsia="en-GB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07A9BD5C" wp14:editId="63B10A99">
                  <wp:simplePos x="0" y="0"/>
                  <wp:positionH relativeFrom="column">
                    <wp:posOffset>231582</wp:posOffset>
                  </wp:positionH>
                  <wp:positionV relativeFrom="paragraph">
                    <wp:posOffset>173493</wp:posOffset>
                  </wp:positionV>
                  <wp:extent cx="914400" cy="900430"/>
                  <wp:effectExtent l="0" t="0" r="0" b="0"/>
                  <wp:wrapNone/>
                  <wp:docPr id="6" name="Picture 6" descr="Primary Science Key Stage 1 and 2 - Switched on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imary Science Key Stage 1 and 2 - Switched on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67D0" w:rsidRPr="00107830">
              <w:rPr>
                <w:rFonts w:ascii="Ink Free" w:hAnsi="Ink Free"/>
              </w:rPr>
              <w:t>Understanding the world</w:t>
            </w:r>
            <w:r w:rsidR="00EF605F" w:rsidRPr="00107830">
              <w:rPr>
                <w:rFonts w:ascii="Ink Free" w:hAnsi="Ink Free"/>
              </w:rPr>
              <w:t>: the natural world</w:t>
            </w:r>
          </w:p>
          <w:p w14:paraId="21738847" w14:textId="187195DD" w:rsidR="007360CD" w:rsidRPr="00107830" w:rsidRDefault="007360CD" w:rsidP="0038484D">
            <w:pPr>
              <w:tabs>
                <w:tab w:val="left" w:pos="991"/>
              </w:tabs>
              <w:rPr>
                <w:rFonts w:ascii="Ink Free" w:hAnsi="Ink Free"/>
              </w:rPr>
            </w:pPr>
          </w:p>
        </w:tc>
        <w:tc>
          <w:tcPr>
            <w:tcW w:w="2102" w:type="dxa"/>
          </w:tcPr>
          <w:p w14:paraId="123C3180" w14:textId="77777777" w:rsidR="00EE0D1C" w:rsidRPr="00107830" w:rsidRDefault="00EE0D1C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Dough babies</w:t>
            </w:r>
          </w:p>
          <w:p w14:paraId="683FD1EC" w14:textId="6D195CBE" w:rsidR="00885674" w:rsidRPr="00107830" w:rsidRDefault="00885674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Whatever the weather</w:t>
            </w:r>
          </w:p>
        </w:tc>
        <w:tc>
          <w:tcPr>
            <w:tcW w:w="2126" w:type="dxa"/>
          </w:tcPr>
          <w:p w14:paraId="6460CC72" w14:textId="77777777" w:rsidR="007360CD" w:rsidRPr="00107830" w:rsidRDefault="00997C8C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Save the Gingerbread Man </w:t>
            </w:r>
          </w:p>
          <w:p w14:paraId="73654B89" w14:textId="70900FBF" w:rsidR="00885674" w:rsidRPr="00107830" w:rsidRDefault="00885674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Superhero Materials</w:t>
            </w:r>
          </w:p>
        </w:tc>
        <w:tc>
          <w:tcPr>
            <w:tcW w:w="2112" w:type="dxa"/>
          </w:tcPr>
          <w:p w14:paraId="6968D762" w14:textId="77777777" w:rsidR="00EE0D1C" w:rsidRPr="00107830" w:rsidRDefault="00EE0D1C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Sound Collectors</w:t>
            </w:r>
          </w:p>
          <w:p w14:paraId="7FBFDAA1" w14:textId="77777777" w:rsidR="00EE0D1C" w:rsidRPr="00107830" w:rsidRDefault="00EE0D1C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Light Magic</w:t>
            </w:r>
          </w:p>
          <w:p w14:paraId="100FA9D4" w14:textId="75A5349C" w:rsidR="00885674" w:rsidRPr="00107830" w:rsidRDefault="00885674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Food of the Seasons</w:t>
            </w:r>
          </w:p>
        </w:tc>
        <w:tc>
          <w:tcPr>
            <w:tcW w:w="2110" w:type="dxa"/>
          </w:tcPr>
          <w:p w14:paraId="6DB147E0" w14:textId="77777777" w:rsidR="00042EAE" w:rsidRPr="00107830" w:rsidRDefault="00042EAE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The Potting Shed</w:t>
            </w:r>
          </w:p>
          <w:p w14:paraId="3712D44A" w14:textId="77777777" w:rsidR="00997C8C" w:rsidRPr="00107830" w:rsidRDefault="00997C8C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Mud Glorious Mud</w:t>
            </w:r>
          </w:p>
          <w:p w14:paraId="43F2E296" w14:textId="65A2497D" w:rsidR="00885674" w:rsidRPr="00107830" w:rsidRDefault="00885674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Frozen</w:t>
            </w:r>
          </w:p>
        </w:tc>
        <w:tc>
          <w:tcPr>
            <w:tcW w:w="2105" w:type="dxa"/>
          </w:tcPr>
          <w:p w14:paraId="7C0911E6" w14:textId="61801305" w:rsidR="00885674" w:rsidRPr="00107830" w:rsidRDefault="00885674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Into the Woods</w:t>
            </w:r>
          </w:p>
          <w:p w14:paraId="7868E055" w14:textId="5DE02C1C" w:rsidR="00997C8C" w:rsidRPr="00107830" w:rsidRDefault="00997C8C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Pets and Vets</w:t>
            </w:r>
          </w:p>
          <w:p w14:paraId="043C5EB9" w14:textId="004407C1" w:rsidR="00EE0D1C" w:rsidRPr="00107830" w:rsidRDefault="00EE0D1C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Dinosaurs</w:t>
            </w:r>
          </w:p>
          <w:p w14:paraId="57EB73A6" w14:textId="1954724F" w:rsidR="00EE0D1C" w:rsidRPr="00107830" w:rsidRDefault="00EE0D1C" w:rsidP="00B87451">
            <w:pPr>
              <w:rPr>
                <w:rFonts w:ascii="Ink Free" w:hAnsi="Ink Free"/>
                <w:sz w:val="24"/>
                <w:szCs w:val="24"/>
              </w:rPr>
            </w:pPr>
          </w:p>
        </w:tc>
        <w:tc>
          <w:tcPr>
            <w:tcW w:w="2105" w:type="dxa"/>
          </w:tcPr>
          <w:p w14:paraId="242BB3B0" w14:textId="77777777" w:rsidR="00885674" w:rsidRPr="00107830" w:rsidRDefault="00885674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Socks</w:t>
            </w:r>
          </w:p>
          <w:p w14:paraId="04EAA201" w14:textId="77777777" w:rsidR="00885674" w:rsidRPr="00107830" w:rsidRDefault="00885674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Pirates</w:t>
            </w:r>
          </w:p>
          <w:p w14:paraId="7EC09B5D" w14:textId="0C5CA707" w:rsidR="00FB52C5" w:rsidRPr="00107830" w:rsidRDefault="00FB52C5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Biscuit bears</w:t>
            </w:r>
          </w:p>
        </w:tc>
      </w:tr>
      <w:tr w:rsidR="00D91119" w:rsidRPr="00107830" w14:paraId="137799BF" w14:textId="77777777" w:rsidTr="00A32B6E">
        <w:trPr>
          <w:trHeight w:val="1195"/>
        </w:trPr>
        <w:tc>
          <w:tcPr>
            <w:tcW w:w="2507" w:type="dxa"/>
            <w:shd w:val="clear" w:color="auto" w:fill="F2F2F2" w:themeFill="background1" w:themeFillShade="F2"/>
          </w:tcPr>
          <w:p w14:paraId="411B1DB9" w14:textId="2CC93713" w:rsidR="007360CD" w:rsidRPr="00107830" w:rsidRDefault="00EF605F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Understanding the world: people, culture and communities</w:t>
            </w:r>
          </w:p>
          <w:p w14:paraId="64A9504A" w14:textId="4616B85E" w:rsidR="007360CD" w:rsidRPr="00107830" w:rsidRDefault="007360CD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</w:p>
        </w:tc>
        <w:tc>
          <w:tcPr>
            <w:tcW w:w="2102" w:type="dxa"/>
          </w:tcPr>
          <w:p w14:paraId="4E7A140E" w14:textId="6CE061C5" w:rsidR="007360CD" w:rsidRPr="00107830" w:rsidRDefault="00D91119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Our Local Area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3C602983" w14:textId="77777777" w:rsidR="007360CD" w:rsidRPr="00107830" w:rsidRDefault="007360CD" w:rsidP="00B87451">
            <w:pPr>
              <w:rPr>
                <w:rFonts w:ascii="Ink Free" w:hAnsi="Ink Free"/>
                <w:sz w:val="24"/>
                <w:szCs w:val="24"/>
              </w:rPr>
            </w:pPr>
          </w:p>
        </w:tc>
        <w:tc>
          <w:tcPr>
            <w:tcW w:w="2112" w:type="dxa"/>
          </w:tcPr>
          <w:p w14:paraId="50256AEB" w14:textId="6BEC0AA3" w:rsidR="007360CD" w:rsidRPr="00107830" w:rsidRDefault="00D91119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People and their communities </w:t>
            </w:r>
          </w:p>
        </w:tc>
        <w:tc>
          <w:tcPr>
            <w:tcW w:w="2110" w:type="dxa"/>
            <w:shd w:val="clear" w:color="auto" w:fill="DEEAF6" w:themeFill="accent1" w:themeFillTint="33"/>
          </w:tcPr>
          <w:p w14:paraId="46839B87" w14:textId="546ED040" w:rsidR="00C821FF" w:rsidRPr="00107830" w:rsidRDefault="00C821FF" w:rsidP="00B87451">
            <w:pPr>
              <w:rPr>
                <w:rFonts w:ascii="Ink Free" w:hAnsi="Ink Free"/>
                <w:sz w:val="24"/>
                <w:szCs w:val="24"/>
              </w:rPr>
            </w:pPr>
          </w:p>
          <w:p w14:paraId="3A381CAA" w14:textId="7F0481B0" w:rsidR="00C821FF" w:rsidRPr="00107830" w:rsidRDefault="00C821FF" w:rsidP="00C821FF">
            <w:pPr>
              <w:rPr>
                <w:rFonts w:ascii="Ink Free" w:hAnsi="Ink Free"/>
                <w:sz w:val="24"/>
                <w:szCs w:val="24"/>
              </w:rPr>
            </w:pPr>
          </w:p>
          <w:p w14:paraId="6AF04B39" w14:textId="77777777" w:rsidR="007360CD" w:rsidRPr="00107830" w:rsidRDefault="007360CD" w:rsidP="00C821FF">
            <w:pPr>
              <w:ind w:firstLine="720"/>
              <w:rPr>
                <w:rFonts w:ascii="Ink Free" w:hAnsi="Ink Free"/>
                <w:sz w:val="24"/>
                <w:szCs w:val="24"/>
              </w:rPr>
            </w:pPr>
          </w:p>
        </w:tc>
        <w:tc>
          <w:tcPr>
            <w:tcW w:w="2105" w:type="dxa"/>
          </w:tcPr>
          <w:p w14:paraId="41F261EF" w14:textId="306A73DC" w:rsidR="007360CD" w:rsidRPr="00107830" w:rsidRDefault="00D91119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Animals and their habitats</w:t>
            </w:r>
          </w:p>
        </w:tc>
        <w:tc>
          <w:tcPr>
            <w:tcW w:w="2105" w:type="dxa"/>
            <w:shd w:val="clear" w:color="auto" w:fill="DEEAF6" w:themeFill="accent1" w:themeFillTint="33"/>
          </w:tcPr>
          <w:p w14:paraId="0AA3EA24" w14:textId="77777777" w:rsidR="007360CD" w:rsidRPr="00107830" w:rsidRDefault="007360CD" w:rsidP="00B87451">
            <w:pPr>
              <w:rPr>
                <w:rFonts w:ascii="Ink Free" w:hAnsi="Ink Free"/>
                <w:sz w:val="24"/>
                <w:szCs w:val="24"/>
              </w:rPr>
            </w:pPr>
          </w:p>
        </w:tc>
      </w:tr>
      <w:tr w:rsidR="00D91119" w:rsidRPr="00107830" w14:paraId="3DA60864" w14:textId="77777777" w:rsidTr="00A32B6E">
        <w:trPr>
          <w:trHeight w:val="1269"/>
        </w:trPr>
        <w:tc>
          <w:tcPr>
            <w:tcW w:w="2507" w:type="dxa"/>
            <w:shd w:val="clear" w:color="auto" w:fill="F2F2F2" w:themeFill="background1" w:themeFillShade="F2"/>
          </w:tcPr>
          <w:p w14:paraId="2218A751" w14:textId="482B1DFE" w:rsidR="007360CD" w:rsidRPr="00107830" w:rsidRDefault="00EF605F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Understanding the world: past and present</w:t>
            </w:r>
          </w:p>
          <w:p w14:paraId="6E51E89C" w14:textId="7F5B1D0C" w:rsidR="007360CD" w:rsidRPr="00107830" w:rsidRDefault="007360CD" w:rsidP="0038484D">
            <w:pPr>
              <w:tabs>
                <w:tab w:val="left" w:pos="991"/>
              </w:tabs>
              <w:rPr>
                <w:rFonts w:ascii="Ink Free" w:hAnsi="Ink Free"/>
              </w:rPr>
            </w:pPr>
          </w:p>
        </w:tc>
        <w:tc>
          <w:tcPr>
            <w:tcW w:w="2102" w:type="dxa"/>
            <w:shd w:val="clear" w:color="auto" w:fill="DEEAF6" w:themeFill="accent1" w:themeFillTint="33"/>
          </w:tcPr>
          <w:p w14:paraId="575599AA" w14:textId="77777777" w:rsidR="007360CD" w:rsidRPr="00107830" w:rsidRDefault="007360CD" w:rsidP="00B87451">
            <w:pPr>
              <w:rPr>
                <w:rFonts w:ascii="Ink Free" w:hAnsi="Ink Free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F4E54E" w14:textId="0A26E603" w:rsidR="007360CD" w:rsidRPr="00107830" w:rsidRDefault="00D91119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My Family History</w:t>
            </w:r>
          </w:p>
        </w:tc>
        <w:tc>
          <w:tcPr>
            <w:tcW w:w="2112" w:type="dxa"/>
            <w:shd w:val="clear" w:color="auto" w:fill="DEEAF6" w:themeFill="accent1" w:themeFillTint="33"/>
          </w:tcPr>
          <w:p w14:paraId="130D8CF3" w14:textId="77777777" w:rsidR="007360CD" w:rsidRPr="00107830" w:rsidRDefault="007360CD" w:rsidP="00B87451">
            <w:pPr>
              <w:rPr>
                <w:rFonts w:ascii="Ink Free" w:hAnsi="Ink Free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9E4EED1" w14:textId="7E562C39" w:rsidR="007360CD" w:rsidRPr="00107830" w:rsidRDefault="00D91119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The Greatest Explorers</w:t>
            </w:r>
          </w:p>
        </w:tc>
        <w:tc>
          <w:tcPr>
            <w:tcW w:w="2105" w:type="dxa"/>
            <w:shd w:val="clear" w:color="auto" w:fill="DEEAF6" w:themeFill="accent1" w:themeFillTint="33"/>
          </w:tcPr>
          <w:p w14:paraId="2EAA85AB" w14:textId="77777777" w:rsidR="007360CD" w:rsidRPr="00107830" w:rsidRDefault="007360CD" w:rsidP="00B87451">
            <w:pPr>
              <w:rPr>
                <w:rFonts w:ascii="Ink Free" w:hAnsi="Ink Free"/>
                <w:sz w:val="24"/>
                <w:szCs w:val="24"/>
              </w:rPr>
            </w:pPr>
          </w:p>
        </w:tc>
        <w:tc>
          <w:tcPr>
            <w:tcW w:w="2105" w:type="dxa"/>
          </w:tcPr>
          <w:p w14:paraId="5ED6BE5F" w14:textId="442AFFBD" w:rsidR="007360CD" w:rsidRPr="00107830" w:rsidRDefault="00D91119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Great Inventions- Transport</w:t>
            </w:r>
          </w:p>
        </w:tc>
      </w:tr>
      <w:tr w:rsidR="00466BDA" w:rsidRPr="00107830" w14:paraId="5140E6E1" w14:textId="77777777" w:rsidTr="001F73F1">
        <w:trPr>
          <w:trHeight w:val="1067"/>
        </w:trPr>
        <w:tc>
          <w:tcPr>
            <w:tcW w:w="2507" w:type="dxa"/>
            <w:shd w:val="clear" w:color="auto" w:fill="F2F2F2" w:themeFill="background1" w:themeFillShade="F2"/>
          </w:tcPr>
          <w:p w14:paraId="619BCC40" w14:textId="1253EF80" w:rsidR="00466BDA" w:rsidRPr="00107830" w:rsidRDefault="00466BDA" w:rsidP="00466BDA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Expressive Arts and Design: D&amp;T</w:t>
            </w:r>
          </w:p>
        </w:tc>
        <w:tc>
          <w:tcPr>
            <w:tcW w:w="2102" w:type="dxa"/>
            <w:shd w:val="clear" w:color="auto" w:fill="auto"/>
          </w:tcPr>
          <w:p w14:paraId="30F7A032" w14:textId="71C9FB05" w:rsidR="00466BDA" w:rsidRPr="00107830" w:rsidRDefault="00466BDA" w:rsidP="00466BDA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Food: Food and vegetables </w:t>
            </w:r>
          </w:p>
        </w:tc>
        <w:tc>
          <w:tcPr>
            <w:tcW w:w="2126" w:type="dxa"/>
          </w:tcPr>
          <w:p w14:paraId="26C97C0D" w14:textId="6CAFEC52" w:rsidR="00466BDA" w:rsidRPr="00107830" w:rsidRDefault="00466BDA" w:rsidP="00466BDA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Textiles-Pouches</w:t>
            </w:r>
          </w:p>
        </w:tc>
        <w:tc>
          <w:tcPr>
            <w:tcW w:w="2112" w:type="dxa"/>
            <w:shd w:val="clear" w:color="auto" w:fill="auto"/>
          </w:tcPr>
          <w:p w14:paraId="1AA8C90E" w14:textId="3409E938" w:rsidR="00466BDA" w:rsidRPr="00107830" w:rsidRDefault="00466BDA" w:rsidP="00466BDA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Mechanisms- Making a moving Story Books</w:t>
            </w:r>
          </w:p>
        </w:tc>
        <w:tc>
          <w:tcPr>
            <w:tcW w:w="2110" w:type="dxa"/>
          </w:tcPr>
          <w:p w14:paraId="5835D8C1" w14:textId="7B44E4AE" w:rsidR="00466BDA" w:rsidRPr="00107830" w:rsidRDefault="00466BDA" w:rsidP="00466BDA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Structures- constructing a Windmill</w:t>
            </w:r>
          </w:p>
        </w:tc>
        <w:tc>
          <w:tcPr>
            <w:tcW w:w="2105" w:type="dxa"/>
            <w:shd w:val="clear" w:color="auto" w:fill="auto"/>
          </w:tcPr>
          <w:p w14:paraId="24C94692" w14:textId="1D05D129" w:rsidR="00466BDA" w:rsidRPr="00107830" w:rsidRDefault="00466BDA" w:rsidP="00466BDA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Extended project</w:t>
            </w:r>
          </w:p>
        </w:tc>
        <w:tc>
          <w:tcPr>
            <w:tcW w:w="2105" w:type="dxa"/>
          </w:tcPr>
          <w:p w14:paraId="58A51C70" w14:textId="0335E5BE" w:rsidR="00466BDA" w:rsidRPr="00107830" w:rsidRDefault="00466BDA" w:rsidP="00466BDA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Mechanism –wheels and axles</w:t>
            </w:r>
          </w:p>
        </w:tc>
      </w:tr>
      <w:tr w:rsidR="00B62DB0" w:rsidRPr="00107830" w14:paraId="64CA3DE2" w14:textId="77777777" w:rsidTr="001F73F1">
        <w:trPr>
          <w:trHeight w:val="1003"/>
        </w:trPr>
        <w:tc>
          <w:tcPr>
            <w:tcW w:w="2507" w:type="dxa"/>
            <w:shd w:val="clear" w:color="auto" w:fill="F2F2F2" w:themeFill="background1" w:themeFillShade="F2"/>
          </w:tcPr>
          <w:p w14:paraId="7BB39AEB" w14:textId="56C37403" w:rsidR="00B62DB0" w:rsidRPr="00107830" w:rsidRDefault="00B62DB0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Art and Design (3 units A, 5 units B)</w:t>
            </w:r>
          </w:p>
          <w:p w14:paraId="49091314" w14:textId="3917C443" w:rsidR="00B62DB0" w:rsidRPr="00107830" w:rsidRDefault="00B62DB0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</w:p>
        </w:tc>
        <w:tc>
          <w:tcPr>
            <w:tcW w:w="4228" w:type="dxa"/>
            <w:gridSpan w:val="2"/>
          </w:tcPr>
          <w:p w14:paraId="606A30B5" w14:textId="77777777" w:rsidR="00B62DB0" w:rsidRPr="00107830" w:rsidRDefault="00B62DB0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Baseline</w:t>
            </w:r>
          </w:p>
          <w:p w14:paraId="011BA9E6" w14:textId="2FF18AE5" w:rsidR="00B62DB0" w:rsidRPr="00107830" w:rsidRDefault="00B62DB0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Formal elements of Art </w:t>
            </w:r>
          </w:p>
        </w:tc>
        <w:tc>
          <w:tcPr>
            <w:tcW w:w="4222" w:type="dxa"/>
            <w:gridSpan w:val="2"/>
          </w:tcPr>
          <w:p w14:paraId="650FFC8C" w14:textId="77777777" w:rsidR="00B62DB0" w:rsidRPr="00107830" w:rsidRDefault="00B62DB0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Art and design skills unit</w:t>
            </w:r>
          </w:p>
          <w:p w14:paraId="5ECFC067" w14:textId="22384DDE" w:rsidR="00B62DB0" w:rsidRPr="00107830" w:rsidRDefault="00B62DB0" w:rsidP="00B87451">
            <w:pPr>
              <w:rPr>
                <w:rFonts w:ascii="Ink Free" w:hAnsi="Ink Free"/>
                <w:sz w:val="24"/>
                <w:szCs w:val="24"/>
              </w:rPr>
            </w:pPr>
          </w:p>
        </w:tc>
        <w:tc>
          <w:tcPr>
            <w:tcW w:w="4210" w:type="dxa"/>
            <w:gridSpan w:val="2"/>
          </w:tcPr>
          <w:p w14:paraId="70BB06D0" w14:textId="77777777" w:rsidR="00B62DB0" w:rsidRPr="00107830" w:rsidRDefault="00B62DB0" w:rsidP="00B87451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Landscapes</w:t>
            </w:r>
          </w:p>
          <w:p w14:paraId="3C1D6793" w14:textId="319D0AFB" w:rsidR="00B62DB0" w:rsidRPr="00107830" w:rsidRDefault="00B62DB0" w:rsidP="00B87451">
            <w:pPr>
              <w:rPr>
                <w:rFonts w:ascii="Ink Free" w:hAnsi="Ink Free"/>
                <w:sz w:val="24"/>
                <w:szCs w:val="24"/>
              </w:rPr>
            </w:pPr>
          </w:p>
        </w:tc>
      </w:tr>
      <w:tr w:rsidR="00D91119" w:rsidRPr="00107830" w14:paraId="44C59D40" w14:textId="77777777" w:rsidTr="00A32B6E">
        <w:trPr>
          <w:trHeight w:val="1586"/>
        </w:trPr>
        <w:tc>
          <w:tcPr>
            <w:tcW w:w="2507" w:type="dxa"/>
            <w:shd w:val="clear" w:color="auto" w:fill="F2F2F2" w:themeFill="background1" w:themeFillShade="F2"/>
          </w:tcPr>
          <w:p w14:paraId="44FA9618" w14:textId="74E000A4" w:rsidR="007360CD" w:rsidRPr="00107830" w:rsidRDefault="00963470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Expressive Arts and Design: m</w:t>
            </w:r>
            <w:r w:rsidR="007360CD" w:rsidRPr="00107830">
              <w:rPr>
                <w:rFonts w:ascii="Ink Free" w:hAnsi="Ink Free"/>
              </w:rPr>
              <w:t>usic</w:t>
            </w:r>
            <w:r w:rsidR="00FF705F" w:rsidRPr="00107830">
              <w:rPr>
                <w:rFonts w:ascii="Ink Free" w:hAnsi="Ink Free"/>
              </w:rPr>
              <w:t xml:space="preserve"> (</w:t>
            </w:r>
            <w:r w:rsidRPr="00107830">
              <w:rPr>
                <w:rFonts w:ascii="Ink Free" w:hAnsi="Ink Free"/>
              </w:rPr>
              <w:t xml:space="preserve">including specific EYFS </w:t>
            </w:r>
            <w:r w:rsidR="00FF705F" w:rsidRPr="00107830">
              <w:rPr>
                <w:rFonts w:ascii="Ink Free" w:hAnsi="Ink Free"/>
              </w:rPr>
              <w:t>rhyme time)</w:t>
            </w:r>
          </w:p>
          <w:p w14:paraId="0158985B" w14:textId="08604ED9" w:rsidR="007360CD" w:rsidRPr="00107830" w:rsidRDefault="007360CD" w:rsidP="00B87451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  <w:noProof/>
                <w:lang w:eastAsia="en-GB"/>
              </w:rPr>
              <w:drawing>
                <wp:inline distT="0" distB="0" distL="0" distR="0" wp14:anchorId="1CD7B7A8" wp14:editId="4BECCDE7">
                  <wp:extent cx="739472" cy="639854"/>
                  <wp:effectExtent l="0" t="0" r="0" b="0"/>
                  <wp:docPr id="11" name="Picture 11" descr="Charanga Digital Resources For Music Teachers and Schools | Inspire -  Culture, Learning, Libra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haranga Digital Resources For Music Teachers and Schools | Inspire -  Culture, Learning, Libra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40" cy="64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</w:tcPr>
          <w:p w14:paraId="3B99EB4E" w14:textId="3BAD0980" w:rsidR="007360CD" w:rsidRPr="00107830" w:rsidRDefault="00767282" w:rsidP="00B87451">
            <w:p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How does music help us to make friends?</w:t>
            </w:r>
          </w:p>
        </w:tc>
        <w:tc>
          <w:tcPr>
            <w:tcW w:w="2126" w:type="dxa"/>
          </w:tcPr>
          <w:p w14:paraId="1AE4E368" w14:textId="0800522B" w:rsidR="007360CD" w:rsidRPr="00107830" w:rsidRDefault="00767282" w:rsidP="00B87451">
            <w:p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How does music teach us about the past?</w:t>
            </w:r>
          </w:p>
        </w:tc>
        <w:tc>
          <w:tcPr>
            <w:tcW w:w="2112" w:type="dxa"/>
          </w:tcPr>
          <w:p w14:paraId="59F4DEFA" w14:textId="47519DBD" w:rsidR="007360CD" w:rsidRPr="00107830" w:rsidRDefault="00767282" w:rsidP="00B87451">
            <w:p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How does music make the world a better place?</w:t>
            </w:r>
          </w:p>
        </w:tc>
        <w:tc>
          <w:tcPr>
            <w:tcW w:w="2110" w:type="dxa"/>
          </w:tcPr>
          <w:p w14:paraId="221B00A0" w14:textId="3BF25E83" w:rsidR="007360CD" w:rsidRPr="00107830" w:rsidRDefault="00767282" w:rsidP="00B87451">
            <w:p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How does music teach us about our neighbourhood?</w:t>
            </w:r>
          </w:p>
        </w:tc>
        <w:tc>
          <w:tcPr>
            <w:tcW w:w="2105" w:type="dxa"/>
          </w:tcPr>
          <w:p w14:paraId="00F3D1DF" w14:textId="6184440C" w:rsidR="007360CD" w:rsidRPr="00107830" w:rsidRDefault="00767282" w:rsidP="00B87451">
            <w:p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How does music make us happy?</w:t>
            </w:r>
          </w:p>
        </w:tc>
        <w:tc>
          <w:tcPr>
            <w:tcW w:w="2105" w:type="dxa"/>
          </w:tcPr>
          <w:p w14:paraId="24C70007" w14:textId="2B9D0632" w:rsidR="007360CD" w:rsidRPr="00107830" w:rsidRDefault="00767282" w:rsidP="00B87451">
            <w:p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How does music teach us about our planet?</w:t>
            </w:r>
          </w:p>
        </w:tc>
      </w:tr>
      <w:tr w:rsidR="00C821FF" w:rsidRPr="00107830" w14:paraId="41DC3B8A" w14:textId="77777777" w:rsidTr="00903A5B">
        <w:trPr>
          <w:trHeight w:val="1470"/>
        </w:trPr>
        <w:tc>
          <w:tcPr>
            <w:tcW w:w="2507" w:type="dxa"/>
            <w:shd w:val="clear" w:color="auto" w:fill="F2F2F2" w:themeFill="background1" w:themeFillShade="F2"/>
          </w:tcPr>
          <w:p w14:paraId="3C3F0682" w14:textId="3F9A8ACD" w:rsidR="00C821FF" w:rsidRPr="00107830" w:rsidRDefault="00C821FF" w:rsidP="00B62DB0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/>
              </w:rPr>
              <w:t>RE</w:t>
            </w:r>
          </w:p>
          <w:p w14:paraId="6A51A23B" w14:textId="7E2DD6E8" w:rsidR="00C821FF" w:rsidRPr="00107830" w:rsidRDefault="00C821FF" w:rsidP="00B62DB0">
            <w:pPr>
              <w:tabs>
                <w:tab w:val="left" w:pos="991"/>
              </w:tabs>
              <w:rPr>
                <w:rFonts w:ascii="Ink Free" w:hAnsi="Ink Free"/>
              </w:rPr>
            </w:pPr>
            <w:r w:rsidRPr="00107830">
              <w:rPr>
                <w:rFonts w:ascii="Ink Free" w:hAnsi="Ink Free" w:cs="Arial"/>
                <w:noProof/>
                <w:color w:val="323296"/>
                <w:sz w:val="14"/>
                <w:szCs w:val="14"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26FCD3D6" wp14:editId="0791017B">
                  <wp:simplePos x="0" y="0"/>
                  <wp:positionH relativeFrom="column">
                    <wp:posOffset>-64751</wp:posOffset>
                  </wp:positionH>
                  <wp:positionV relativeFrom="paragraph">
                    <wp:posOffset>59055</wp:posOffset>
                  </wp:positionV>
                  <wp:extent cx="1562680" cy="600502"/>
                  <wp:effectExtent l="0" t="0" r="0" b="9525"/>
                  <wp:wrapNone/>
                  <wp:docPr id="13" name="Picture 13" descr="CDB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DB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80" cy="60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</w:tcPr>
          <w:p w14:paraId="7F9F5458" w14:textId="77777777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Good news</w:t>
            </w:r>
          </w:p>
          <w:p w14:paraId="58C99F5A" w14:textId="5E9B1C73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God</w:t>
            </w:r>
          </w:p>
        </w:tc>
        <w:tc>
          <w:tcPr>
            <w:tcW w:w="2126" w:type="dxa"/>
          </w:tcPr>
          <w:p w14:paraId="4812433F" w14:textId="77777777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Christian Community</w:t>
            </w:r>
          </w:p>
          <w:p w14:paraId="49F32B71" w14:textId="31E0926E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Incarnation</w:t>
            </w:r>
          </w:p>
        </w:tc>
        <w:tc>
          <w:tcPr>
            <w:tcW w:w="2112" w:type="dxa"/>
          </w:tcPr>
          <w:p w14:paraId="10D66F89" w14:textId="40E0A480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Kingdom of God</w:t>
            </w:r>
          </w:p>
        </w:tc>
        <w:tc>
          <w:tcPr>
            <w:tcW w:w="2110" w:type="dxa"/>
          </w:tcPr>
          <w:p w14:paraId="4D661BB3" w14:textId="77777777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Forgiveness</w:t>
            </w:r>
          </w:p>
          <w:p w14:paraId="1FBB21E0" w14:textId="77777777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Salvation</w:t>
            </w:r>
          </w:p>
          <w:p w14:paraId="0D819A50" w14:textId="47796D11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Resurrection</w:t>
            </w:r>
          </w:p>
        </w:tc>
        <w:tc>
          <w:tcPr>
            <w:tcW w:w="4210" w:type="dxa"/>
            <w:gridSpan w:val="2"/>
          </w:tcPr>
          <w:p w14:paraId="6590006B" w14:textId="77777777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 xml:space="preserve">Discipleship </w:t>
            </w:r>
          </w:p>
          <w:p w14:paraId="606CF19F" w14:textId="77777777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Holy Spirit</w:t>
            </w:r>
          </w:p>
          <w:p w14:paraId="5B393C03" w14:textId="77777777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  <w:r w:rsidRPr="00107830">
              <w:rPr>
                <w:rFonts w:ascii="Ink Free" w:hAnsi="Ink Free"/>
                <w:sz w:val="24"/>
                <w:szCs w:val="24"/>
              </w:rPr>
              <w:t>Creation</w:t>
            </w:r>
          </w:p>
          <w:p w14:paraId="4CDB57BC" w14:textId="4E7E380D" w:rsidR="00C821FF" w:rsidRPr="00107830" w:rsidRDefault="00C821FF" w:rsidP="00B62DB0">
            <w:pPr>
              <w:rPr>
                <w:rFonts w:ascii="Ink Free" w:hAnsi="Ink Free"/>
                <w:sz w:val="24"/>
                <w:szCs w:val="24"/>
              </w:rPr>
            </w:pPr>
          </w:p>
        </w:tc>
      </w:tr>
    </w:tbl>
    <w:p w14:paraId="38E4FD44" w14:textId="77777777" w:rsidR="00487ADA" w:rsidRDefault="00487ADA" w:rsidP="00C821FF"/>
    <w:sectPr w:rsidR="00487ADA" w:rsidSect="00B874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361A2"/>
    <w:multiLevelType w:val="hybridMultilevel"/>
    <w:tmpl w:val="E1006C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51"/>
    <w:rsid w:val="00042EAE"/>
    <w:rsid w:val="000C0907"/>
    <w:rsid w:val="00107830"/>
    <w:rsid w:val="001F73F1"/>
    <w:rsid w:val="0032096A"/>
    <w:rsid w:val="00360781"/>
    <w:rsid w:val="00364101"/>
    <w:rsid w:val="0038484D"/>
    <w:rsid w:val="00415D88"/>
    <w:rsid w:val="00466BDA"/>
    <w:rsid w:val="00487ADA"/>
    <w:rsid w:val="00493880"/>
    <w:rsid w:val="00497A2E"/>
    <w:rsid w:val="004C3CB4"/>
    <w:rsid w:val="006B7C65"/>
    <w:rsid w:val="007360CD"/>
    <w:rsid w:val="00767282"/>
    <w:rsid w:val="00885674"/>
    <w:rsid w:val="00963470"/>
    <w:rsid w:val="00997C8C"/>
    <w:rsid w:val="009E549C"/>
    <w:rsid w:val="00A32B6E"/>
    <w:rsid w:val="00AD2AC1"/>
    <w:rsid w:val="00B62DB0"/>
    <w:rsid w:val="00B87451"/>
    <w:rsid w:val="00BD6B08"/>
    <w:rsid w:val="00C821FF"/>
    <w:rsid w:val="00CF26EF"/>
    <w:rsid w:val="00D13A04"/>
    <w:rsid w:val="00D176BB"/>
    <w:rsid w:val="00D367D0"/>
    <w:rsid w:val="00D91119"/>
    <w:rsid w:val="00E27433"/>
    <w:rsid w:val="00E27ABC"/>
    <w:rsid w:val="00EE0D1C"/>
    <w:rsid w:val="00EF605F"/>
    <w:rsid w:val="00F823D0"/>
    <w:rsid w:val="00FB52C5"/>
    <w:rsid w:val="00F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E8CD2"/>
  <w15:chartTrackingRefBased/>
  <w15:docId w15:val="{4F47F0C2-015F-43AA-9004-2A9020E1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7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48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4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360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8862c27-5f0c-4bbe-9cca-99e1230c050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4A1D86819764BA8E2CE48DAB8B22B" ma:contentTypeVersion="16" ma:contentTypeDescription="Create a new document." ma:contentTypeScope="" ma:versionID="2aaae9831cf26a0203ba67712961ef9b">
  <xsd:schema xmlns:xsd="http://www.w3.org/2001/XMLSchema" xmlns:xs="http://www.w3.org/2001/XMLSchema" xmlns:p="http://schemas.microsoft.com/office/2006/metadata/properties" xmlns:ns3="28862c27-5f0c-4bbe-9cca-99e1230c0509" xmlns:ns4="7fbdb7c6-b4f4-4e79-93c7-0b6417e062da" targetNamespace="http://schemas.microsoft.com/office/2006/metadata/properties" ma:root="true" ma:fieldsID="8087a8cd92cdc4e12eb712927a0cfbc6" ns3:_="" ns4:_="">
    <xsd:import namespace="28862c27-5f0c-4bbe-9cca-99e1230c0509"/>
    <xsd:import namespace="7fbdb7c6-b4f4-4e79-93c7-0b6417e062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62c27-5f0c-4bbe-9cca-99e1230c0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db7c6-b4f4-4e79-93c7-0b6417e062d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FA882A-DF37-47BA-82B3-F2EA2E67B1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F01A18-7590-427A-ADB2-40F47D9DD61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fbdb7c6-b4f4-4e79-93c7-0b6417e062da"/>
    <ds:schemaRef ds:uri="http://schemas.microsoft.com/office/2006/documentManagement/types"/>
    <ds:schemaRef ds:uri="28862c27-5f0c-4bbe-9cca-99e1230c0509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6E06772-8F94-4624-B404-B8621D778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862c27-5f0c-4bbe-9cca-99e1230c0509"/>
    <ds:schemaRef ds:uri="7fbdb7c6-b4f4-4e79-93c7-0b6417e06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Huxley Primary Head</dc:creator>
  <cp:keywords/>
  <dc:description/>
  <cp:lastModifiedBy>Huxley Head</cp:lastModifiedBy>
  <cp:revision>2</cp:revision>
  <cp:lastPrinted>2022-07-07T09:09:00Z</cp:lastPrinted>
  <dcterms:created xsi:type="dcterms:W3CDTF">2023-09-02T15:57:00Z</dcterms:created>
  <dcterms:modified xsi:type="dcterms:W3CDTF">2023-09-02T15:57:00Z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0x0101001B74A1D86819764BA8E2CE48DAB8B22B</vt:lpwstr>
  </property>
</Properties>
</file>